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168B" w14:textId="77777777" w:rsidR="00314CE6" w:rsidRPr="000F5C35" w:rsidRDefault="00314CE6">
      <w:pPr>
        <w:pStyle w:val="Standard"/>
        <w:jc w:val="center"/>
        <w:rPr>
          <w:rFonts w:ascii="Verdana" w:hAnsi="Verdana"/>
        </w:rPr>
      </w:pPr>
    </w:p>
    <w:p w14:paraId="5AF4C642" w14:textId="2C257973" w:rsidR="00995DF3" w:rsidRPr="000F5C35" w:rsidRDefault="00995DF3" w:rsidP="00995DF3">
      <w:pPr>
        <w:ind w:left="-42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 xml:space="preserve">Prosimy wszystkich Wystawców o zapoznanie się ze szczegółowymi informacjami dotyczącymi uczestnictwa w </w:t>
      </w:r>
      <w:r w:rsidR="000F5C35" w:rsidRPr="000F5C35">
        <w:rPr>
          <w:rFonts w:ascii="Verdana" w:hAnsi="Verdana"/>
        </w:rPr>
        <w:t>XIX</w:t>
      </w:r>
      <w:r w:rsidRPr="000F5C35">
        <w:rPr>
          <w:rFonts w:ascii="Verdana" w:hAnsi="Verdana"/>
        </w:rPr>
        <w:t xml:space="preserve"> Rawickich Targach Edukacyjnych i Targach Pracy. Ułatwi to naszą współpracę oraz powoli na sprawną organizację Targów i zapewni satysfakcję adresatom tego przedsięwzięcia. </w:t>
      </w:r>
    </w:p>
    <w:p w14:paraId="7B66C43D" w14:textId="77777777" w:rsidR="00995DF3" w:rsidRPr="000F5C35" w:rsidRDefault="00995DF3" w:rsidP="00995DF3">
      <w:pPr>
        <w:ind w:left="-42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 xml:space="preserve">Jednocześnie informujemy, że jesteśmy otwarci na propozycje i sugestie z Państwa strony. </w:t>
      </w:r>
    </w:p>
    <w:p w14:paraId="30835870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Nazwa oraz miejsce i czas prezentacji:</w:t>
      </w:r>
    </w:p>
    <w:p w14:paraId="39E49954" w14:textId="1F7C0954" w:rsidR="00995DF3" w:rsidRPr="000F5C35" w:rsidRDefault="00995DF3" w:rsidP="00995DF3">
      <w:pPr>
        <w:pStyle w:val="Akapitzlist"/>
        <w:numPr>
          <w:ilvl w:val="0"/>
          <w:numId w:val="11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X</w:t>
      </w:r>
      <w:r w:rsidR="000F5C35" w:rsidRPr="000F5C35">
        <w:rPr>
          <w:rFonts w:ascii="Verdana" w:hAnsi="Verdana"/>
        </w:rPr>
        <w:t>IX</w:t>
      </w:r>
      <w:r w:rsidRPr="000F5C35">
        <w:rPr>
          <w:rFonts w:ascii="Verdana" w:hAnsi="Verdana"/>
        </w:rPr>
        <w:t xml:space="preserve"> Rawickie Targi Edukacyjne i Targi Pracy 202</w:t>
      </w:r>
      <w:r w:rsidR="000F5C35" w:rsidRPr="000F5C35">
        <w:rPr>
          <w:rFonts w:ascii="Verdana" w:hAnsi="Verdana"/>
        </w:rPr>
        <w:t>4</w:t>
      </w:r>
      <w:r w:rsidRPr="000F5C35">
        <w:rPr>
          <w:rFonts w:ascii="Verdana" w:hAnsi="Verdana"/>
        </w:rPr>
        <w:t xml:space="preserve"> r. </w:t>
      </w:r>
    </w:p>
    <w:p w14:paraId="11DB00CA" w14:textId="363552F1" w:rsidR="00995DF3" w:rsidRPr="000F5C35" w:rsidRDefault="00995DF3" w:rsidP="00995DF3">
      <w:pPr>
        <w:pStyle w:val="Akapitzlist"/>
        <w:numPr>
          <w:ilvl w:val="0"/>
          <w:numId w:val="11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Szkoła Podstawowa im. Janusza Korczaka w Sierakowie, ul. </w:t>
      </w:r>
      <w:proofErr w:type="spellStart"/>
      <w:r w:rsidRPr="000F5C35">
        <w:rPr>
          <w:rFonts w:ascii="Verdana" w:hAnsi="Verdana"/>
        </w:rPr>
        <w:t>Przyjemskiego</w:t>
      </w:r>
      <w:proofErr w:type="spellEnd"/>
      <w:r w:rsidRPr="000F5C35">
        <w:rPr>
          <w:rFonts w:ascii="Verdana" w:hAnsi="Verdana"/>
        </w:rPr>
        <w:t xml:space="preserve"> 35, 63-900 Rawicz, </w:t>
      </w:r>
      <w:r w:rsidR="000F5C35" w:rsidRPr="000F5C35">
        <w:rPr>
          <w:rFonts w:ascii="Verdana" w:hAnsi="Verdana"/>
        </w:rPr>
        <w:t>21</w:t>
      </w:r>
      <w:r w:rsidRPr="000F5C35">
        <w:rPr>
          <w:rFonts w:ascii="Verdana" w:hAnsi="Verdana"/>
        </w:rPr>
        <w:t xml:space="preserve"> marca 202</w:t>
      </w:r>
      <w:r w:rsidR="000F5C35" w:rsidRPr="000F5C35">
        <w:rPr>
          <w:rFonts w:ascii="Verdana" w:hAnsi="Verdana"/>
        </w:rPr>
        <w:t>4</w:t>
      </w:r>
      <w:r w:rsidRPr="000F5C35">
        <w:rPr>
          <w:rFonts w:ascii="Verdana" w:hAnsi="Verdana"/>
        </w:rPr>
        <w:t xml:space="preserve"> r. (tj. </w:t>
      </w:r>
      <w:r w:rsidR="000F5C35" w:rsidRPr="000F5C35">
        <w:rPr>
          <w:rFonts w:ascii="Verdana" w:hAnsi="Verdana"/>
        </w:rPr>
        <w:t>czwartek</w:t>
      </w:r>
      <w:r w:rsidRPr="000F5C35">
        <w:rPr>
          <w:rFonts w:ascii="Verdana" w:hAnsi="Verdana"/>
        </w:rPr>
        <w:t>), godz. 10:00-13:00.</w:t>
      </w:r>
    </w:p>
    <w:p w14:paraId="19B9ED9F" w14:textId="77777777" w:rsidR="00995DF3" w:rsidRPr="000F5C35" w:rsidRDefault="00995DF3" w:rsidP="00995DF3">
      <w:pPr>
        <w:pStyle w:val="Akapitzlist"/>
        <w:ind w:left="654" w:right="-567"/>
        <w:jc w:val="both"/>
        <w:rPr>
          <w:rFonts w:ascii="Verdana" w:hAnsi="Verdana"/>
        </w:rPr>
      </w:pPr>
    </w:p>
    <w:p w14:paraId="0CDDB4FF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Organizatorzy:</w:t>
      </w:r>
    </w:p>
    <w:p w14:paraId="30755203" w14:textId="77777777" w:rsidR="00995DF3" w:rsidRPr="000F5C35" w:rsidRDefault="00995DF3" w:rsidP="00995DF3">
      <w:pPr>
        <w:pStyle w:val="Akapitzlist"/>
        <w:numPr>
          <w:ilvl w:val="0"/>
          <w:numId w:val="11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Gmina Rawicz,</w:t>
      </w:r>
    </w:p>
    <w:p w14:paraId="1FD7F97C" w14:textId="77777777" w:rsidR="00995DF3" w:rsidRPr="000F5C35" w:rsidRDefault="00995DF3" w:rsidP="00995DF3">
      <w:pPr>
        <w:pStyle w:val="Akapitzlist"/>
        <w:numPr>
          <w:ilvl w:val="0"/>
          <w:numId w:val="11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Szkoła Podstawowa im. Janusza Korczaka w Sierakowie.</w:t>
      </w:r>
    </w:p>
    <w:p w14:paraId="3B8ACCF5" w14:textId="77777777" w:rsidR="00995DF3" w:rsidRPr="000F5C35" w:rsidRDefault="00995DF3" w:rsidP="00995DF3">
      <w:pPr>
        <w:pStyle w:val="Akapitzlist"/>
        <w:ind w:left="654" w:right="-567"/>
        <w:jc w:val="both"/>
        <w:rPr>
          <w:rFonts w:ascii="Verdana" w:hAnsi="Verdana"/>
        </w:rPr>
      </w:pPr>
    </w:p>
    <w:p w14:paraId="025E33D2" w14:textId="553157B9" w:rsidR="000F5C35" w:rsidRPr="000F5C35" w:rsidRDefault="00995DF3" w:rsidP="000F5C35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Dane kontaktowe: </w:t>
      </w:r>
    </w:p>
    <w:p w14:paraId="45527E90" w14:textId="77777777" w:rsidR="00995DF3" w:rsidRPr="000F5C35" w:rsidRDefault="00995DF3" w:rsidP="00995DF3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Urząd Miejski Gminy Rawicz</w:t>
      </w:r>
    </w:p>
    <w:p w14:paraId="08CE28FE" w14:textId="77777777" w:rsidR="00995DF3" w:rsidRPr="000F5C35" w:rsidRDefault="00995DF3" w:rsidP="00995DF3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Wydział Edukacji i Spraw Społecznych</w:t>
      </w:r>
    </w:p>
    <w:p w14:paraId="6807411B" w14:textId="77777777" w:rsidR="00995DF3" w:rsidRPr="000F5C35" w:rsidRDefault="00995DF3" w:rsidP="00995DF3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ul. Marszałka Józefa Piłsudskiego 21, 63-900 Rawicz,</w:t>
      </w:r>
    </w:p>
    <w:p w14:paraId="7959A8C8" w14:textId="5165E252" w:rsidR="00995DF3" w:rsidRPr="000F5C35" w:rsidRDefault="00995DF3" w:rsidP="00995DF3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 xml:space="preserve">tel. </w:t>
      </w:r>
      <w:r w:rsidR="000F5C35" w:rsidRPr="000F5C35">
        <w:rPr>
          <w:rFonts w:ascii="Verdana" w:hAnsi="Verdana"/>
        </w:rPr>
        <w:t>65 616 4985 w.</w:t>
      </w:r>
      <w:r w:rsidRPr="000F5C35">
        <w:rPr>
          <w:rFonts w:ascii="Verdana" w:hAnsi="Verdana"/>
        </w:rPr>
        <w:t xml:space="preserve"> 33</w:t>
      </w:r>
      <w:r w:rsidR="000F5C35" w:rsidRPr="000F5C35">
        <w:rPr>
          <w:rFonts w:ascii="Verdana" w:hAnsi="Verdana"/>
        </w:rPr>
        <w:t>, 34</w:t>
      </w:r>
    </w:p>
    <w:p w14:paraId="7FAD0A25" w14:textId="77777777" w:rsidR="00995DF3" w:rsidRPr="000F5C35" w:rsidRDefault="00000000" w:rsidP="00995DF3">
      <w:pPr>
        <w:pStyle w:val="Akapitzlist"/>
        <w:ind w:left="-66" w:right="-567"/>
        <w:jc w:val="both"/>
        <w:rPr>
          <w:rFonts w:ascii="Verdana" w:hAnsi="Verdana"/>
        </w:rPr>
      </w:pPr>
      <w:hyperlink r:id="rId7" w:history="1">
        <w:r w:rsidR="00995DF3" w:rsidRPr="000F5C35">
          <w:rPr>
            <w:rStyle w:val="Hipercze"/>
            <w:rFonts w:ascii="Verdana" w:hAnsi="Verdana"/>
          </w:rPr>
          <w:t>www.rawicz.pl</w:t>
        </w:r>
      </w:hyperlink>
    </w:p>
    <w:p w14:paraId="2C6B39A2" w14:textId="77777777" w:rsidR="00995DF3" w:rsidRPr="000F5C35" w:rsidRDefault="00995DF3" w:rsidP="00995DF3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Osoby do kontaktu:</w:t>
      </w:r>
    </w:p>
    <w:p w14:paraId="09CE42CE" w14:textId="3E196156" w:rsidR="00995DF3" w:rsidRPr="000F5C35" w:rsidRDefault="00995DF3" w:rsidP="000F5C35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 xml:space="preserve">Edukacja: </w:t>
      </w:r>
      <w:r w:rsidR="000F5C35" w:rsidRPr="000F5C35">
        <w:rPr>
          <w:rFonts w:ascii="Verdana" w:hAnsi="Verdana"/>
        </w:rPr>
        <w:t xml:space="preserve"> </w:t>
      </w:r>
      <w:r w:rsidR="000041F9">
        <w:rPr>
          <w:rFonts w:ascii="Verdana" w:hAnsi="Verdana"/>
        </w:rPr>
        <w:t xml:space="preserve">  </w:t>
      </w:r>
      <w:r w:rsidRPr="000F5C35">
        <w:rPr>
          <w:rFonts w:ascii="Verdana" w:hAnsi="Verdana"/>
        </w:rPr>
        <w:t xml:space="preserve">Sylwia Nowak (e mail: </w:t>
      </w:r>
      <w:hyperlink r:id="rId8" w:history="1">
        <w:r w:rsidR="000F5C35" w:rsidRPr="000F5C35">
          <w:rPr>
            <w:rStyle w:val="Hipercze"/>
            <w:rFonts w:ascii="Verdana" w:hAnsi="Verdana"/>
          </w:rPr>
          <w:t>s.nowak@rawicz.eu</w:t>
        </w:r>
      </w:hyperlink>
      <w:r w:rsidRPr="000F5C35">
        <w:rPr>
          <w:rFonts w:ascii="Verdana" w:hAnsi="Verdana"/>
        </w:rPr>
        <w:t>)</w:t>
      </w:r>
    </w:p>
    <w:p w14:paraId="4E925E28" w14:textId="7DDDB944" w:rsidR="000F5C35" w:rsidRPr="000F5C35" w:rsidRDefault="000F5C35" w:rsidP="00995DF3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 xml:space="preserve">                </w:t>
      </w:r>
      <w:r w:rsidR="000041F9">
        <w:rPr>
          <w:rFonts w:ascii="Verdana" w:hAnsi="Verdana"/>
        </w:rPr>
        <w:t xml:space="preserve">  </w:t>
      </w:r>
      <w:r w:rsidRPr="000F5C35">
        <w:rPr>
          <w:rFonts w:ascii="Verdana" w:hAnsi="Verdana"/>
        </w:rPr>
        <w:t>Joanna Grześkowiak (</w:t>
      </w:r>
      <w:r w:rsidRPr="000F5C35">
        <w:rPr>
          <w:rStyle w:val="Hipercze"/>
          <w:rFonts w:ascii="Verdana" w:hAnsi="Verdana"/>
          <w:color w:val="auto"/>
          <w:u w:val="none"/>
        </w:rPr>
        <w:t>e-mail:</w:t>
      </w:r>
      <w:r w:rsidRPr="000F5C35">
        <w:rPr>
          <w:rStyle w:val="Hipercze"/>
          <w:rFonts w:ascii="Verdana" w:hAnsi="Verdana"/>
          <w:color w:val="auto"/>
        </w:rPr>
        <w:t xml:space="preserve"> </w:t>
      </w:r>
      <w:r w:rsidRPr="000F5C35">
        <w:rPr>
          <w:rStyle w:val="Hipercze"/>
          <w:rFonts w:ascii="Verdana" w:hAnsi="Verdana"/>
        </w:rPr>
        <w:t>j.grzeskowiak@rawicz.eu),</w:t>
      </w:r>
    </w:p>
    <w:p w14:paraId="2A24E0A6" w14:textId="5B130927" w:rsidR="00995DF3" w:rsidRPr="000F5C35" w:rsidRDefault="00995DF3" w:rsidP="000F5C35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Pracodawcy:</w:t>
      </w:r>
      <w:r w:rsidR="000041F9">
        <w:rPr>
          <w:rFonts w:ascii="Verdana" w:hAnsi="Verdana"/>
        </w:rPr>
        <w:t xml:space="preserve"> </w:t>
      </w:r>
      <w:r w:rsidRPr="000F5C35">
        <w:rPr>
          <w:rFonts w:ascii="Verdana" w:hAnsi="Verdana"/>
        </w:rPr>
        <w:t xml:space="preserve">Joanna Popielarz (e-mail: </w:t>
      </w:r>
      <w:hyperlink r:id="rId9" w:history="1">
        <w:r w:rsidRPr="000F5C35">
          <w:rPr>
            <w:rStyle w:val="Hipercze"/>
            <w:rFonts w:ascii="Verdana" w:hAnsi="Verdana"/>
          </w:rPr>
          <w:t>inwestor@rawicz.eu</w:t>
        </w:r>
      </w:hyperlink>
      <w:r w:rsidRPr="000F5C35">
        <w:rPr>
          <w:rFonts w:ascii="Verdana" w:hAnsi="Verdana"/>
        </w:rPr>
        <w:t>)</w:t>
      </w:r>
    </w:p>
    <w:p w14:paraId="63CB0B28" w14:textId="77777777" w:rsidR="00995DF3" w:rsidRPr="000F5C35" w:rsidRDefault="00995DF3" w:rsidP="00995DF3">
      <w:pPr>
        <w:pStyle w:val="Akapitzlist"/>
        <w:ind w:left="-66" w:right="-567"/>
        <w:jc w:val="both"/>
        <w:rPr>
          <w:rFonts w:ascii="Verdana" w:hAnsi="Verdana"/>
        </w:rPr>
      </w:pPr>
    </w:p>
    <w:p w14:paraId="7F77E8FA" w14:textId="55DF30B1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Do udziału w X</w:t>
      </w:r>
      <w:r w:rsidR="000041F9">
        <w:rPr>
          <w:rFonts w:ascii="Verdana" w:hAnsi="Verdana"/>
        </w:rPr>
        <w:t>IX</w:t>
      </w:r>
      <w:r w:rsidRPr="000F5C35">
        <w:rPr>
          <w:rFonts w:ascii="Verdana" w:hAnsi="Verdana"/>
        </w:rPr>
        <w:t xml:space="preserve"> Rawickich Targach Edukacyjnych oraz Targach Pracy zapraszamy:</w:t>
      </w:r>
    </w:p>
    <w:p w14:paraId="3631AACB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szkoły ponadpodstawowe (licea, technika, szkoły branżowe),</w:t>
      </w:r>
    </w:p>
    <w:p w14:paraId="2A71FDD9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szkoły policealne i pomaturalne,</w:t>
      </w:r>
    </w:p>
    <w:p w14:paraId="722427F9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uczelnie wyższe,</w:t>
      </w:r>
    </w:p>
    <w:p w14:paraId="701E79DC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szkoły językowe,</w:t>
      </w:r>
    </w:p>
    <w:p w14:paraId="5C35D73E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inne placówki edukacyjne,</w:t>
      </w:r>
    </w:p>
    <w:p w14:paraId="188F5C23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poradnie psychologiczno-pedagogiczne,</w:t>
      </w:r>
    </w:p>
    <w:p w14:paraId="4ECE72CC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wydawnictwa szkolne i pedagogiczne,</w:t>
      </w:r>
    </w:p>
    <w:p w14:paraId="6116CBE8" w14:textId="77777777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pracodawców – szczególnie tych, którzy gotowi są przyjąć młodocianych pracowników w celu przygotowania zawodowego; dysponujących ofertami zatrudnienia, praktyk i stażu,</w:t>
      </w:r>
    </w:p>
    <w:p w14:paraId="42996E47" w14:textId="446E6CC6" w:rsidR="00995DF3" w:rsidRPr="000F5C35" w:rsidRDefault="00995DF3" w:rsidP="00995DF3">
      <w:pPr>
        <w:pStyle w:val="Akapitzlist"/>
        <w:numPr>
          <w:ilvl w:val="0"/>
          <w:numId w:val="12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instytucje działające w obszarze rynku pracy (urzędy pracy, centra informacji </w:t>
      </w:r>
      <w:r w:rsidR="00133915">
        <w:rPr>
          <w:rFonts w:ascii="Verdana" w:hAnsi="Verdana"/>
        </w:rPr>
        <w:t xml:space="preserve">          </w:t>
      </w:r>
      <w:r w:rsidRPr="000F5C35">
        <w:rPr>
          <w:rFonts w:ascii="Verdana" w:hAnsi="Verdana"/>
        </w:rPr>
        <w:t>i planowania kariery zawodowej, szkolne ośrodki kariery, agencje zatrudnienia).</w:t>
      </w:r>
    </w:p>
    <w:p w14:paraId="13288252" w14:textId="77777777" w:rsidR="00995DF3" w:rsidRPr="000F5C35" w:rsidRDefault="00995DF3" w:rsidP="00995DF3">
      <w:pPr>
        <w:pStyle w:val="Akapitzlist"/>
        <w:ind w:left="654" w:right="-567"/>
        <w:jc w:val="both"/>
        <w:rPr>
          <w:rFonts w:ascii="Verdana" w:hAnsi="Verdana"/>
        </w:rPr>
      </w:pPr>
    </w:p>
    <w:p w14:paraId="141C462E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Udział w Targach jest </w:t>
      </w:r>
      <w:r w:rsidRPr="000F5C35">
        <w:rPr>
          <w:rFonts w:ascii="Verdana" w:hAnsi="Verdana"/>
          <w:b/>
        </w:rPr>
        <w:t>bezpłatny</w:t>
      </w:r>
      <w:r w:rsidRPr="000F5C35">
        <w:rPr>
          <w:rFonts w:ascii="Verdana" w:hAnsi="Verdana"/>
        </w:rPr>
        <w:t xml:space="preserve"> zarówno dla </w:t>
      </w:r>
      <w:r w:rsidRPr="000F5C35">
        <w:rPr>
          <w:rFonts w:ascii="Verdana" w:hAnsi="Verdana"/>
          <w:b/>
        </w:rPr>
        <w:t xml:space="preserve">Wystawców </w:t>
      </w:r>
      <w:r w:rsidRPr="000F5C35">
        <w:rPr>
          <w:rFonts w:ascii="Verdana" w:hAnsi="Verdana"/>
        </w:rPr>
        <w:t xml:space="preserve">jak i </w:t>
      </w:r>
      <w:r w:rsidRPr="000F5C35">
        <w:rPr>
          <w:rFonts w:ascii="Verdana" w:hAnsi="Verdana"/>
          <w:b/>
        </w:rPr>
        <w:t xml:space="preserve">zwiedzających. </w:t>
      </w:r>
    </w:p>
    <w:p w14:paraId="1BBD03A4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Uczestnictwo:</w:t>
      </w:r>
    </w:p>
    <w:p w14:paraId="3D417582" w14:textId="24458024" w:rsidR="00995DF3" w:rsidRPr="000F5C35" w:rsidRDefault="00995DF3" w:rsidP="00995DF3">
      <w:pPr>
        <w:pStyle w:val="Akapitzlist"/>
        <w:ind w:left="-66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 xml:space="preserve">Podstawą uczestnictwa w </w:t>
      </w:r>
      <w:r w:rsidR="000041F9" w:rsidRPr="000F5C35">
        <w:rPr>
          <w:rFonts w:ascii="Verdana" w:hAnsi="Verdana"/>
        </w:rPr>
        <w:t>XIX</w:t>
      </w:r>
      <w:r w:rsidRPr="000F5C35">
        <w:rPr>
          <w:rFonts w:ascii="Verdana" w:hAnsi="Verdana"/>
        </w:rPr>
        <w:t xml:space="preserve"> Rawickich Targach Edukacyjnych i Targach Pracy jest wypełnienie formularza </w:t>
      </w:r>
      <w:r w:rsidRPr="000F5C35">
        <w:rPr>
          <w:rFonts w:ascii="Verdana" w:hAnsi="Verdana"/>
          <w:b/>
        </w:rPr>
        <w:t xml:space="preserve">„Zgłoszenie uczestnictwa”. </w:t>
      </w:r>
      <w:r w:rsidRPr="000F5C35">
        <w:rPr>
          <w:rFonts w:ascii="Verdana" w:hAnsi="Verdana"/>
        </w:rPr>
        <w:t xml:space="preserve">Wypełnione i podpisane formularze należy przesłać do dnia </w:t>
      </w:r>
      <w:r w:rsidRPr="000F5C35">
        <w:rPr>
          <w:rFonts w:ascii="Verdana" w:hAnsi="Verdana"/>
          <w:b/>
        </w:rPr>
        <w:t>20 lutego 202</w:t>
      </w:r>
      <w:r w:rsidR="000041F9">
        <w:rPr>
          <w:rFonts w:ascii="Verdana" w:hAnsi="Verdana"/>
          <w:b/>
        </w:rPr>
        <w:t>4</w:t>
      </w:r>
      <w:r w:rsidRPr="000F5C35">
        <w:rPr>
          <w:rFonts w:ascii="Verdana" w:hAnsi="Verdana"/>
          <w:b/>
        </w:rPr>
        <w:t xml:space="preserve"> r. </w:t>
      </w:r>
      <w:r w:rsidRPr="000F5C35">
        <w:rPr>
          <w:rFonts w:ascii="Verdana" w:hAnsi="Verdana"/>
        </w:rPr>
        <w:t>w wybrany sposób:</w:t>
      </w:r>
    </w:p>
    <w:p w14:paraId="1345C848" w14:textId="77777777" w:rsidR="00995DF3" w:rsidRPr="000F5C35" w:rsidRDefault="00995DF3" w:rsidP="00995DF3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listownie na adres:</w:t>
      </w:r>
    </w:p>
    <w:p w14:paraId="772133A4" w14:textId="77777777" w:rsidR="00995DF3" w:rsidRPr="000F5C35" w:rsidRDefault="00995DF3" w:rsidP="00995DF3">
      <w:pPr>
        <w:pStyle w:val="Akapitzlist"/>
        <w:ind w:left="294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Urząd Miejski Gminy Rawicz</w:t>
      </w:r>
    </w:p>
    <w:p w14:paraId="4FC71157" w14:textId="77777777" w:rsidR="00995DF3" w:rsidRPr="000F5C35" w:rsidRDefault="00995DF3" w:rsidP="00995DF3">
      <w:pPr>
        <w:pStyle w:val="Akapitzlist"/>
        <w:ind w:left="294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Wydział Edukacji i Spraw Społecznych</w:t>
      </w:r>
    </w:p>
    <w:p w14:paraId="22F10CB3" w14:textId="77777777" w:rsidR="00995DF3" w:rsidRPr="000F5C35" w:rsidRDefault="00995DF3" w:rsidP="00995DF3">
      <w:pPr>
        <w:pStyle w:val="Akapitzlist"/>
        <w:ind w:left="294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ul. Marszałka Józefa Piłsudskiego 21</w:t>
      </w:r>
    </w:p>
    <w:p w14:paraId="1480FD8E" w14:textId="77777777" w:rsidR="00995DF3" w:rsidRPr="000F5C35" w:rsidRDefault="00995DF3" w:rsidP="00995DF3">
      <w:pPr>
        <w:pStyle w:val="Akapitzlist"/>
        <w:ind w:left="294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>63-900 Rawicz</w:t>
      </w:r>
    </w:p>
    <w:p w14:paraId="50968951" w14:textId="77777777" w:rsidR="00995DF3" w:rsidRPr="000F5C35" w:rsidRDefault="00995DF3" w:rsidP="00995DF3">
      <w:pPr>
        <w:pStyle w:val="Akapitzlist"/>
        <w:numPr>
          <w:ilvl w:val="0"/>
          <w:numId w:val="13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e-mailem: </w:t>
      </w:r>
    </w:p>
    <w:p w14:paraId="3A1ED539" w14:textId="76ED343C" w:rsidR="00995DF3" w:rsidRPr="000F5C35" w:rsidRDefault="00A60A83" w:rsidP="00995DF3">
      <w:pPr>
        <w:pStyle w:val="Akapitzlist"/>
        <w:ind w:left="294" w:right="-567"/>
        <w:jc w:val="both"/>
        <w:rPr>
          <w:rFonts w:ascii="Verdana" w:hAnsi="Verdana"/>
        </w:rPr>
      </w:pPr>
      <w:r w:rsidRPr="000F5C35">
        <w:rPr>
          <w:rStyle w:val="Hipercze"/>
          <w:rFonts w:ascii="Verdana" w:hAnsi="Verdana"/>
        </w:rPr>
        <w:t>j.grzeskowiak@rawicz.eu</w:t>
      </w:r>
      <w:r w:rsidR="00995DF3" w:rsidRPr="000F5C35">
        <w:rPr>
          <w:rStyle w:val="Hipercze"/>
          <w:rFonts w:ascii="Verdana" w:hAnsi="Verdana"/>
        </w:rPr>
        <w:t>,</w:t>
      </w:r>
      <w:r w:rsidR="00995DF3" w:rsidRPr="000F5C35">
        <w:rPr>
          <w:rFonts w:ascii="Verdana" w:hAnsi="Verdana"/>
        </w:rPr>
        <w:t xml:space="preserve"> </w:t>
      </w:r>
      <w:hyperlink r:id="rId10" w:history="1">
        <w:r w:rsidR="00995DF3" w:rsidRPr="000F5C35">
          <w:rPr>
            <w:rStyle w:val="Hipercze"/>
            <w:rFonts w:ascii="Verdana" w:hAnsi="Verdana"/>
          </w:rPr>
          <w:t>s.nowak@rawicz.eu</w:t>
        </w:r>
      </w:hyperlink>
      <w:r w:rsidR="00995DF3" w:rsidRPr="000F5C35">
        <w:rPr>
          <w:rFonts w:ascii="Verdana" w:hAnsi="Verdana"/>
        </w:rPr>
        <w:t xml:space="preserve">, </w:t>
      </w:r>
      <w:hyperlink r:id="rId11" w:history="1">
        <w:r w:rsidR="00995DF3" w:rsidRPr="000F5C35">
          <w:rPr>
            <w:rStyle w:val="Hipercze"/>
            <w:rFonts w:ascii="Verdana" w:hAnsi="Verdana"/>
          </w:rPr>
          <w:t>inwestor@rawicz.eu</w:t>
        </w:r>
      </w:hyperlink>
      <w:r w:rsidR="00995DF3" w:rsidRPr="000F5C35">
        <w:rPr>
          <w:rFonts w:ascii="Verdana" w:hAnsi="Verdana"/>
        </w:rPr>
        <w:t xml:space="preserve"> </w:t>
      </w:r>
    </w:p>
    <w:p w14:paraId="4BE6BBA8" w14:textId="77777777" w:rsidR="00995DF3" w:rsidRPr="000F5C35" w:rsidRDefault="00995DF3" w:rsidP="00995DF3">
      <w:pPr>
        <w:pStyle w:val="Akapitzlist"/>
        <w:ind w:left="294" w:right="-567"/>
        <w:jc w:val="both"/>
        <w:rPr>
          <w:rFonts w:ascii="Verdana" w:hAnsi="Verdana"/>
        </w:rPr>
      </w:pPr>
    </w:p>
    <w:p w14:paraId="6DB9EE9A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Organizacja powierzchni stanowiska:</w:t>
      </w:r>
    </w:p>
    <w:p w14:paraId="11036A3B" w14:textId="77777777" w:rsidR="00995DF3" w:rsidRPr="000F5C35" w:rsidRDefault="00995DF3" w:rsidP="00995DF3">
      <w:pPr>
        <w:pStyle w:val="Akapitzlist"/>
        <w:numPr>
          <w:ilvl w:val="0"/>
          <w:numId w:val="14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stoiska zorganizowane są na powierzchni otwartej,</w:t>
      </w:r>
    </w:p>
    <w:p w14:paraId="4B0F1CA5" w14:textId="77777777" w:rsidR="00995DF3" w:rsidRPr="000F5C35" w:rsidRDefault="00995DF3" w:rsidP="00995DF3">
      <w:pPr>
        <w:pStyle w:val="Akapitzlist"/>
        <w:numPr>
          <w:ilvl w:val="0"/>
          <w:numId w:val="14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maksymalna powierzchnia wynosi 4m2; większa powierzchnia dopuszczalna jest tylko w przypadku zespołów szkół,</w:t>
      </w:r>
    </w:p>
    <w:p w14:paraId="1DCABD29" w14:textId="77777777" w:rsidR="00995DF3" w:rsidRPr="000F5C35" w:rsidRDefault="00995DF3" w:rsidP="00995DF3">
      <w:pPr>
        <w:pStyle w:val="Akapitzlist"/>
        <w:numPr>
          <w:ilvl w:val="0"/>
          <w:numId w:val="14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wyposażenie stoiska obejmuje: stoliki, krzesła, dostęp do źródła energii elektrycznej, </w:t>
      </w:r>
      <w:r w:rsidRPr="000F5C35">
        <w:rPr>
          <w:rFonts w:ascii="Verdana" w:hAnsi="Verdana"/>
          <w:b/>
        </w:rPr>
        <w:t>inne elementy wyposażenia stoiska Wystawcy organizują we własnym zakresie,</w:t>
      </w:r>
    </w:p>
    <w:p w14:paraId="05C791DC" w14:textId="77777777" w:rsidR="00995DF3" w:rsidRPr="000F5C35" w:rsidRDefault="00995DF3" w:rsidP="00995DF3">
      <w:pPr>
        <w:pStyle w:val="Akapitzlist"/>
        <w:numPr>
          <w:ilvl w:val="0"/>
          <w:numId w:val="14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Organizatorzy nie gwarantują spełnienia wszystkich życzeń dotyczących lokalizacji stoisk, ale zapewniają ich uwzględnienie w miarę możliwości,</w:t>
      </w:r>
    </w:p>
    <w:p w14:paraId="54334EBB" w14:textId="77777777" w:rsidR="00995DF3" w:rsidRPr="000F5C35" w:rsidRDefault="00995DF3" w:rsidP="00995DF3">
      <w:pPr>
        <w:pStyle w:val="Akapitzlist"/>
        <w:numPr>
          <w:ilvl w:val="0"/>
          <w:numId w:val="14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ze względu na otwartą powierzchnię stoisk, prosimy o wzajemny szacunek i nie przeszkadzanie sobie nawzajem.</w:t>
      </w:r>
    </w:p>
    <w:p w14:paraId="4F604369" w14:textId="77777777" w:rsidR="00995DF3" w:rsidRPr="000F5C35" w:rsidRDefault="00995DF3" w:rsidP="00995DF3">
      <w:pPr>
        <w:pStyle w:val="Akapitzlist"/>
        <w:ind w:left="654" w:right="-567"/>
        <w:jc w:val="both"/>
        <w:rPr>
          <w:rFonts w:ascii="Verdana" w:hAnsi="Verdana"/>
        </w:rPr>
      </w:pPr>
    </w:p>
    <w:p w14:paraId="3B06E711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Zachęcamy wystawców do skorzystania z dodatkowych form promocji:</w:t>
      </w:r>
    </w:p>
    <w:p w14:paraId="12DB3B70" w14:textId="49D1AC12" w:rsidR="00995DF3" w:rsidRPr="000F5C35" w:rsidRDefault="00995DF3" w:rsidP="00995DF3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  <w:b/>
        </w:rPr>
        <w:t xml:space="preserve">spoty reklamowe – </w:t>
      </w:r>
      <w:r w:rsidRPr="000F5C35">
        <w:rPr>
          <w:rFonts w:ascii="Verdana" w:hAnsi="Verdana"/>
        </w:rPr>
        <w:t xml:space="preserve">w trakcie trwania Targów możliwa jest wielokrotna emisja spotów reklamujących Wystawców </w:t>
      </w:r>
      <w:r w:rsidR="00D94DBF">
        <w:rPr>
          <w:rFonts w:ascii="Verdana" w:hAnsi="Verdana"/>
        </w:rPr>
        <w:t>p</w:t>
      </w:r>
      <w:r w:rsidRPr="000F5C35">
        <w:rPr>
          <w:rFonts w:ascii="Verdana" w:hAnsi="Verdana"/>
        </w:rPr>
        <w:t xml:space="preserve">rzez szkolny radiowęzeł; maksymalna długość spotu: 3-4 min; prezentację należy przygotować </w:t>
      </w:r>
      <w:r w:rsidRPr="000F5C35">
        <w:rPr>
          <w:rFonts w:ascii="Verdana" w:hAnsi="Verdana"/>
          <w:u w:val="single"/>
        </w:rPr>
        <w:t>wyłącznie</w:t>
      </w:r>
      <w:r w:rsidRPr="000F5C35">
        <w:rPr>
          <w:rFonts w:ascii="Verdana" w:hAnsi="Verdana"/>
        </w:rPr>
        <w:t xml:space="preserve"> na płycie CD </w:t>
      </w:r>
      <w:r w:rsidR="00D94DBF">
        <w:rPr>
          <w:rFonts w:ascii="Verdana" w:hAnsi="Verdana"/>
        </w:rPr>
        <w:t xml:space="preserve">           </w:t>
      </w:r>
      <w:r w:rsidRPr="000F5C35">
        <w:rPr>
          <w:rFonts w:ascii="Verdana" w:hAnsi="Verdana"/>
        </w:rPr>
        <w:t>i przesłać najpóźniej do 28 lutego 202</w:t>
      </w:r>
      <w:r w:rsidR="000041F9">
        <w:rPr>
          <w:rFonts w:ascii="Verdana" w:hAnsi="Verdana"/>
        </w:rPr>
        <w:t>4</w:t>
      </w:r>
      <w:r w:rsidRPr="000F5C35">
        <w:rPr>
          <w:rFonts w:ascii="Verdana" w:hAnsi="Verdana"/>
        </w:rPr>
        <w:t xml:space="preserve"> r. na adres Urzędu Miejskiego Gminy Rawicz (prosimy o podpisanie płyt nazwą Wystawcy); emisja spotów jest bezpłatna.</w:t>
      </w:r>
    </w:p>
    <w:p w14:paraId="7F83FD5E" w14:textId="77777777" w:rsidR="00995DF3" w:rsidRPr="000F5C35" w:rsidRDefault="00995DF3" w:rsidP="00995DF3">
      <w:pPr>
        <w:pStyle w:val="Akapitzlist"/>
        <w:numPr>
          <w:ilvl w:val="0"/>
          <w:numId w:val="15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  <w:b/>
        </w:rPr>
        <w:t>programy artystyczne, pokazy, warsztaty –</w:t>
      </w:r>
      <w:r w:rsidRPr="000F5C35">
        <w:rPr>
          <w:rFonts w:ascii="Verdana" w:hAnsi="Verdana"/>
        </w:rPr>
        <w:t xml:space="preserve"> lub inne dodatkowe atrakcje. Prosimy Wystawców o wcześniejsze zgłoszenie takiego zamiaru Organizatorom. Zapewniamy salę oraz miejsce na potrzeby ich przeprowadzenia. Grupę zainteresowanych odbiorców Wystawca może zorganizować samodzielnie lub z pomocą Organizatorów. </w:t>
      </w:r>
    </w:p>
    <w:p w14:paraId="059BFC82" w14:textId="77777777" w:rsidR="00995DF3" w:rsidRPr="000F5C35" w:rsidRDefault="00995DF3" w:rsidP="00995DF3">
      <w:pPr>
        <w:pStyle w:val="Akapitzlist"/>
        <w:ind w:left="654" w:right="-567"/>
        <w:jc w:val="both"/>
        <w:rPr>
          <w:rFonts w:ascii="Verdana" w:hAnsi="Verdana"/>
        </w:rPr>
      </w:pPr>
    </w:p>
    <w:p w14:paraId="4C32B65B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Montaż stoisk:</w:t>
      </w:r>
    </w:p>
    <w:p w14:paraId="508AA490" w14:textId="4894FA89" w:rsidR="00995DF3" w:rsidRPr="000F5C35" w:rsidRDefault="00133915" w:rsidP="00995DF3">
      <w:pPr>
        <w:pStyle w:val="Akapitzlist"/>
        <w:numPr>
          <w:ilvl w:val="0"/>
          <w:numId w:val="16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21</w:t>
      </w:r>
      <w:r w:rsidR="00995DF3" w:rsidRPr="000F5C35">
        <w:rPr>
          <w:rFonts w:ascii="Verdana" w:hAnsi="Verdana"/>
        </w:rPr>
        <w:t xml:space="preserve"> marca 202</w:t>
      </w:r>
      <w:r>
        <w:rPr>
          <w:rFonts w:ascii="Verdana" w:hAnsi="Verdana"/>
        </w:rPr>
        <w:t>4</w:t>
      </w:r>
      <w:r w:rsidR="00995DF3" w:rsidRPr="000F5C35">
        <w:rPr>
          <w:rFonts w:ascii="Verdana" w:hAnsi="Verdana"/>
        </w:rPr>
        <w:t xml:space="preserve"> r., w godzinach 8:00-9:45,</w:t>
      </w:r>
    </w:p>
    <w:p w14:paraId="71D80A8A" w14:textId="5FEB4048" w:rsidR="00995DF3" w:rsidRPr="000F5C35" w:rsidRDefault="00995DF3" w:rsidP="00995DF3">
      <w:pPr>
        <w:pStyle w:val="Akapitzlist"/>
        <w:numPr>
          <w:ilvl w:val="0"/>
          <w:numId w:val="16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dzień poprzedzający Targi – </w:t>
      </w:r>
      <w:r w:rsidR="00133915">
        <w:rPr>
          <w:rFonts w:ascii="Verdana" w:hAnsi="Verdana"/>
        </w:rPr>
        <w:t>20</w:t>
      </w:r>
      <w:r w:rsidRPr="000F5C35">
        <w:rPr>
          <w:rFonts w:ascii="Verdana" w:hAnsi="Verdana"/>
        </w:rPr>
        <w:t xml:space="preserve"> marca 20</w:t>
      </w:r>
      <w:r w:rsidR="00133915">
        <w:rPr>
          <w:rFonts w:ascii="Verdana" w:hAnsi="Verdana"/>
        </w:rPr>
        <w:t>24</w:t>
      </w:r>
      <w:r w:rsidRPr="000F5C35">
        <w:rPr>
          <w:rFonts w:ascii="Verdana" w:hAnsi="Verdana"/>
        </w:rPr>
        <w:t xml:space="preserve"> r. od godziny 15:00-17:00. </w:t>
      </w:r>
    </w:p>
    <w:p w14:paraId="0819555C" w14:textId="77777777" w:rsidR="00995DF3" w:rsidRPr="000F5C35" w:rsidRDefault="00995DF3" w:rsidP="00995DF3">
      <w:pPr>
        <w:ind w:left="294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lastRenderedPageBreak/>
        <w:t xml:space="preserve">Zabrania się montażu za pomocą technik, które powodują trwałe uszkodzenia </w:t>
      </w:r>
      <w:r w:rsidR="00E127E7" w:rsidRPr="000F5C35">
        <w:rPr>
          <w:rFonts w:ascii="Verdana" w:hAnsi="Verdana"/>
        </w:rPr>
        <w:br/>
      </w:r>
      <w:r w:rsidRPr="000F5C35">
        <w:rPr>
          <w:rFonts w:ascii="Verdana" w:hAnsi="Verdana"/>
        </w:rPr>
        <w:t>(np. wbijanie gwoździ, wiercenie). W przypadku stwierdzenia takich uszkodzeń Organizatorzy obciążą Wystawcę kosztami naprawy.</w:t>
      </w:r>
    </w:p>
    <w:p w14:paraId="4EEC5C66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Demontaż stoisk:</w:t>
      </w:r>
    </w:p>
    <w:p w14:paraId="5CA194D0" w14:textId="15B6C725" w:rsidR="00995DF3" w:rsidRPr="000F5C35" w:rsidRDefault="00133915" w:rsidP="00995DF3">
      <w:pPr>
        <w:pStyle w:val="Akapitzlist"/>
        <w:numPr>
          <w:ilvl w:val="0"/>
          <w:numId w:val="1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>
        <w:rPr>
          <w:rFonts w:ascii="Verdana" w:hAnsi="Verdana"/>
        </w:rPr>
        <w:t>21</w:t>
      </w:r>
      <w:r w:rsidR="00995DF3" w:rsidRPr="000F5C35">
        <w:rPr>
          <w:rFonts w:ascii="Verdana" w:hAnsi="Verdana"/>
        </w:rPr>
        <w:t xml:space="preserve"> marca 202</w:t>
      </w:r>
      <w:r>
        <w:rPr>
          <w:rFonts w:ascii="Verdana" w:hAnsi="Verdana"/>
        </w:rPr>
        <w:t>4</w:t>
      </w:r>
      <w:r w:rsidR="00995DF3" w:rsidRPr="000F5C35">
        <w:rPr>
          <w:rFonts w:ascii="Verdana" w:hAnsi="Verdana"/>
        </w:rPr>
        <w:t xml:space="preserve"> r. po godzinie 13:00.</w:t>
      </w:r>
    </w:p>
    <w:p w14:paraId="3DD6CEA6" w14:textId="77777777" w:rsidR="00995DF3" w:rsidRPr="000F5C35" w:rsidRDefault="00995DF3" w:rsidP="00995DF3">
      <w:pPr>
        <w:pStyle w:val="Akapitzlist"/>
        <w:ind w:left="654" w:right="-567"/>
        <w:jc w:val="both"/>
        <w:rPr>
          <w:rFonts w:ascii="Verdana" w:hAnsi="Verdana"/>
        </w:rPr>
      </w:pPr>
    </w:p>
    <w:p w14:paraId="74C27D09" w14:textId="77777777" w:rsidR="00995DF3" w:rsidRPr="000F5C35" w:rsidRDefault="00995DF3" w:rsidP="00995DF3">
      <w:pPr>
        <w:pStyle w:val="Akapitzlist"/>
        <w:numPr>
          <w:ilvl w:val="0"/>
          <w:numId w:val="10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Uwagi końcowe:</w:t>
      </w:r>
    </w:p>
    <w:p w14:paraId="6443AE17" w14:textId="77777777" w:rsidR="00995DF3" w:rsidRPr="000F5C35" w:rsidRDefault="00995DF3" w:rsidP="00995DF3">
      <w:pPr>
        <w:pStyle w:val="Akapitzlist"/>
        <w:numPr>
          <w:ilvl w:val="0"/>
          <w:numId w:val="1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W dniu Targów Wystawcy proszeni są o dokonanie zgłoszenia przybycia przy stoisku Organizatora. Każda grupa Wystawców będzie miała wyznaczonego opiekuna, który wskaże lokalizację stoiska i pozostanie do dyspozycji w razie potrzeby. </w:t>
      </w:r>
      <w:r w:rsidR="00E127E7" w:rsidRPr="000F5C35">
        <w:rPr>
          <w:rFonts w:ascii="Verdana" w:hAnsi="Verdana"/>
        </w:rPr>
        <w:br/>
      </w:r>
      <w:r w:rsidRPr="000F5C35">
        <w:rPr>
          <w:rFonts w:ascii="Verdana" w:hAnsi="Verdana"/>
        </w:rPr>
        <w:t>Przy</w:t>
      </w:r>
      <w:r w:rsidR="00E127E7" w:rsidRPr="000F5C35">
        <w:rPr>
          <w:rFonts w:ascii="Verdana" w:hAnsi="Verdana"/>
        </w:rPr>
        <w:t xml:space="preserve"> </w:t>
      </w:r>
      <w:r w:rsidRPr="000F5C35">
        <w:rPr>
          <w:rFonts w:ascii="Verdana" w:hAnsi="Verdana"/>
        </w:rPr>
        <w:t xml:space="preserve">stoisku Organizatora można będzie załatwiać także inne sprawy formalne – </w:t>
      </w:r>
      <w:r w:rsidR="00E127E7" w:rsidRPr="000F5C35">
        <w:rPr>
          <w:rFonts w:ascii="Verdana" w:hAnsi="Verdana"/>
        </w:rPr>
        <w:br/>
      </w:r>
      <w:r w:rsidRPr="000F5C35">
        <w:rPr>
          <w:rFonts w:ascii="Verdana" w:hAnsi="Verdana"/>
        </w:rPr>
        <w:t>np. potwierdzenie delegacji.</w:t>
      </w:r>
    </w:p>
    <w:p w14:paraId="137A90E2" w14:textId="77777777" w:rsidR="00995DF3" w:rsidRPr="000F5C35" w:rsidRDefault="00995DF3" w:rsidP="00995DF3">
      <w:pPr>
        <w:pStyle w:val="Akapitzlist"/>
        <w:numPr>
          <w:ilvl w:val="0"/>
          <w:numId w:val="1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Na terenie Targów obowiązuje zakaz palenia tytoniu, używania otwartego ognia, </w:t>
      </w:r>
      <w:r w:rsidR="00E127E7" w:rsidRPr="000F5C35">
        <w:rPr>
          <w:rFonts w:ascii="Verdana" w:hAnsi="Verdana"/>
        </w:rPr>
        <w:br/>
      </w:r>
      <w:r w:rsidRPr="000F5C35">
        <w:rPr>
          <w:rFonts w:ascii="Verdana" w:hAnsi="Verdana"/>
        </w:rPr>
        <w:t>zastawiania dojść i dojazdów przeciwpożarowych oraz dróg ewakuacyjnych.</w:t>
      </w:r>
    </w:p>
    <w:p w14:paraId="6014F07D" w14:textId="77777777" w:rsidR="00995DF3" w:rsidRPr="000F5C35" w:rsidRDefault="00995DF3" w:rsidP="00995DF3">
      <w:pPr>
        <w:pStyle w:val="Akapitzlist"/>
        <w:numPr>
          <w:ilvl w:val="0"/>
          <w:numId w:val="1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Organizatorzy nie ponoszą odpowiedzialności za pilnowanie stoisk w godzinach otwarcia Targów oraz zguby lub szkody powstałe w tym czasie.</w:t>
      </w:r>
    </w:p>
    <w:p w14:paraId="1E5AC2B4" w14:textId="77777777" w:rsidR="00995DF3" w:rsidRPr="000F5C35" w:rsidRDefault="00995DF3" w:rsidP="00995DF3">
      <w:pPr>
        <w:pStyle w:val="Akapitzlist"/>
        <w:numPr>
          <w:ilvl w:val="0"/>
          <w:numId w:val="1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>W przypadku braku możliwości osobistego uczestnictwa w Targach chętnie wyeksponujemy materiały reklamowe prezentujące Państwa ofertę. W tym celu prosimy o ich przesłanie na wskazany wyżej adres UMG Rawicz.</w:t>
      </w:r>
    </w:p>
    <w:p w14:paraId="1AEC3E52" w14:textId="77777777" w:rsidR="00995DF3" w:rsidRPr="000F5C35" w:rsidRDefault="00995DF3" w:rsidP="00995DF3">
      <w:pPr>
        <w:pStyle w:val="Akapitzlist"/>
        <w:numPr>
          <w:ilvl w:val="0"/>
          <w:numId w:val="17"/>
        </w:numPr>
        <w:suppressAutoHyphens w:val="0"/>
        <w:autoSpaceDN/>
        <w:spacing w:line="259" w:lineRule="auto"/>
        <w:ind w:right="-567"/>
        <w:contextualSpacing/>
        <w:jc w:val="both"/>
        <w:textAlignment w:val="auto"/>
        <w:rPr>
          <w:rFonts w:ascii="Verdana" w:hAnsi="Verdana"/>
        </w:rPr>
      </w:pPr>
      <w:r w:rsidRPr="000F5C35">
        <w:rPr>
          <w:rFonts w:ascii="Verdana" w:hAnsi="Verdana"/>
        </w:rPr>
        <w:t xml:space="preserve">W przypadku rezygnacji z udziału w Targach lub wystąpienia innych okoliczności </w:t>
      </w:r>
      <w:r w:rsidR="00E127E7" w:rsidRPr="000F5C35">
        <w:rPr>
          <w:rFonts w:ascii="Verdana" w:hAnsi="Verdana"/>
        </w:rPr>
        <w:br/>
      </w:r>
      <w:r w:rsidRPr="000F5C35">
        <w:rPr>
          <w:rFonts w:ascii="Verdana" w:hAnsi="Verdana"/>
        </w:rPr>
        <w:t>uniemożliwiających udział w przedsięwzięciu prosimy o wcześniejsze poinformowanie o tym Organizatorów.</w:t>
      </w:r>
    </w:p>
    <w:p w14:paraId="741F9BD7" w14:textId="77777777" w:rsidR="00995DF3" w:rsidRPr="000F5C35" w:rsidRDefault="00995DF3" w:rsidP="00995DF3">
      <w:pPr>
        <w:ind w:left="294" w:right="-567"/>
        <w:jc w:val="both"/>
        <w:rPr>
          <w:rFonts w:ascii="Verdana" w:hAnsi="Verdana"/>
        </w:rPr>
      </w:pPr>
      <w:r w:rsidRPr="000F5C35">
        <w:rPr>
          <w:rFonts w:ascii="Verdana" w:hAnsi="Verdana"/>
        </w:rPr>
        <w:t xml:space="preserve"> </w:t>
      </w:r>
    </w:p>
    <w:p w14:paraId="7BAA6EF4" w14:textId="77777777" w:rsidR="008F2633" w:rsidRPr="000F5C35" w:rsidRDefault="007964C8" w:rsidP="004A7D0A">
      <w:pPr>
        <w:ind w:left="4248" w:firstLine="708"/>
        <w:rPr>
          <w:rFonts w:ascii="Verdana" w:hAnsi="Verdana"/>
        </w:rPr>
      </w:pPr>
      <w:r w:rsidRPr="000F5C35">
        <w:rPr>
          <w:rFonts w:ascii="Verdana" w:hAnsi="Verdana"/>
        </w:rPr>
        <w:br/>
      </w:r>
      <w:r w:rsidRPr="000F5C35">
        <w:rPr>
          <w:rFonts w:ascii="Verdana" w:hAnsi="Verdana"/>
        </w:rPr>
        <w:tab/>
      </w:r>
      <w:r w:rsidRPr="000F5C35">
        <w:rPr>
          <w:rFonts w:ascii="Verdana" w:hAnsi="Verdana"/>
        </w:rPr>
        <w:tab/>
      </w:r>
      <w:r w:rsidRPr="000F5C35">
        <w:rPr>
          <w:rFonts w:ascii="Verdana" w:hAnsi="Verdana"/>
        </w:rPr>
        <w:tab/>
      </w:r>
      <w:r w:rsidRPr="000F5C35">
        <w:rPr>
          <w:rFonts w:ascii="Verdana" w:hAnsi="Verdana"/>
        </w:rPr>
        <w:tab/>
      </w:r>
    </w:p>
    <w:sectPr w:rsidR="008F2633" w:rsidRPr="000F5C35">
      <w:headerReference w:type="default" r:id="rId12"/>
      <w:footerReference w:type="default" r:id="rId13"/>
      <w:pgSz w:w="11906" w:h="16838"/>
      <w:pgMar w:top="1417" w:right="1417" w:bottom="1417" w:left="1417" w:header="708" w:footer="6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6713" w14:textId="77777777" w:rsidR="00AA44DB" w:rsidRDefault="00AA44DB">
      <w:pPr>
        <w:spacing w:after="0" w:line="240" w:lineRule="auto"/>
      </w:pPr>
      <w:r>
        <w:separator/>
      </w:r>
    </w:p>
  </w:endnote>
  <w:endnote w:type="continuationSeparator" w:id="0">
    <w:p w14:paraId="2A2BE423" w14:textId="77777777" w:rsidR="00AA44DB" w:rsidRDefault="00AA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CE3D" w14:textId="77777777" w:rsidR="00C242A9" w:rsidRDefault="00C242A9">
    <w:pPr>
      <w:pStyle w:val="Stopka"/>
      <w:jc w:val="center"/>
      <w:rPr>
        <w:rFonts w:ascii="Century Gothic" w:hAnsi="Century Gothic"/>
      </w:rPr>
    </w:pPr>
  </w:p>
  <w:p w14:paraId="047AACE4" w14:textId="20C87012" w:rsidR="00C242A9" w:rsidRDefault="007964C8">
    <w:pPr>
      <w:pStyle w:val="Stopka"/>
      <w:jc w:val="center"/>
    </w:pPr>
    <w:r>
      <w:rPr>
        <w:rFonts w:ascii="Century Gothic" w:hAnsi="Century Gothic"/>
        <w:sz w:val="20"/>
      </w:rPr>
      <w:t>X</w:t>
    </w:r>
    <w:r w:rsidR="000041F9">
      <w:rPr>
        <w:rFonts w:ascii="Century Gothic" w:hAnsi="Century Gothic"/>
        <w:sz w:val="20"/>
      </w:rPr>
      <w:t xml:space="preserve">IX </w:t>
    </w:r>
    <w:r>
      <w:rPr>
        <w:rFonts w:ascii="Century Gothic" w:hAnsi="Century Gothic"/>
        <w:sz w:val="20"/>
      </w:rPr>
      <w:t xml:space="preserve">TARGI EDUKACYJNE I TARGI PRACY, Rawicz dnia </w:t>
    </w:r>
    <w:r w:rsidR="000041F9">
      <w:rPr>
        <w:rFonts w:ascii="Century Gothic" w:hAnsi="Century Gothic"/>
        <w:sz w:val="20"/>
      </w:rPr>
      <w:t>21</w:t>
    </w:r>
    <w:r>
      <w:rPr>
        <w:rFonts w:ascii="Century Gothic" w:hAnsi="Century Gothic"/>
        <w:sz w:val="20"/>
      </w:rPr>
      <w:t xml:space="preserve"> marca 20</w:t>
    </w:r>
    <w:r w:rsidR="008F2633">
      <w:rPr>
        <w:rFonts w:ascii="Century Gothic" w:hAnsi="Century Gothic"/>
        <w:sz w:val="20"/>
      </w:rPr>
      <w:t>2</w:t>
    </w:r>
    <w:r w:rsidR="000041F9">
      <w:rPr>
        <w:rFonts w:ascii="Century Gothic" w:hAnsi="Century Gothic"/>
        <w:sz w:val="20"/>
      </w:rPr>
      <w:t>4</w:t>
    </w:r>
    <w:r>
      <w:rPr>
        <w:rFonts w:ascii="Century Gothic" w:hAnsi="Century Gothic"/>
        <w:sz w:val="20"/>
      </w:rPr>
      <w:t xml:space="preserve"> r.  </w:t>
    </w:r>
    <w:r>
      <w:rPr>
        <w:rFonts w:ascii="Century Gothic" w:hAnsi="Century Gothic"/>
        <w:noProof/>
      </w:rPr>
      <w:drawing>
        <wp:inline distT="0" distB="0" distL="0" distR="0" wp14:anchorId="1F1A7211" wp14:editId="5496AD2C">
          <wp:extent cx="647696" cy="485775"/>
          <wp:effectExtent l="0" t="0" r="4" b="9525"/>
          <wp:docPr id="2" name="Obraz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696" cy="485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noProof/>
      </w:rPr>
      <w:drawing>
        <wp:inline distT="0" distB="0" distL="0" distR="0" wp14:anchorId="337E5743" wp14:editId="10E67CDC">
          <wp:extent cx="495961" cy="454630"/>
          <wp:effectExtent l="0" t="0" r="0" b="0"/>
          <wp:docPr id="3" name="Obraz 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961" cy="4546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B593" w14:textId="77777777" w:rsidR="00AA44DB" w:rsidRDefault="00AA44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87176A" w14:textId="77777777" w:rsidR="00AA44DB" w:rsidRDefault="00AA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46FD" w14:textId="77777777" w:rsidR="00C242A9" w:rsidRDefault="007964C8">
    <w:pPr>
      <w:pStyle w:val="Nagwek"/>
    </w:pPr>
    <w:r>
      <w:rPr>
        <w:noProof/>
      </w:rPr>
      <w:drawing>
        <wp:inline distT="0" distB="0" distL="0" distR="0" wp14:anchorId="66BF32FB" wp14:editId="5013B52D">
          <wp:extent cx="5753103" cy="419096"/>
          <wp:effectExtent l="0" t="0" r="0" b="4"/>
          <wp:docPr id="1" name="Obraz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4190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A27"/>
    <w:multiLevelType w:val="hybridMultilevel"/>
    <w:tmpl w:val="B484C58A"/>
    <w:lvl w:ilvl="0" w:tplc="470016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BE467D2"/>
    <w:multiLevelType w:val="multilevel"/>
    <w:tmpl w:val="5A04CD1E"/>
    <w:styleLink w:val="WWNum1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60"/>
      </w:pPr>
    </w:lvl>
    <w:lvl w:ilvl="2">
      <w:start w:val="1"/>
      <w:numFmt w:val="lowerRoman"/>
      <w:lvlText w:val="%1.%2.%3."/>
      <w:lvlJc w:val="right"/>
      <w:pPr>
        <w:ind w:left="1374" w:hanging="180"/>
      </w:pPr>
    </w:lvl>
    <w:lvl w:ilvl="3">
      <w:start w:val="1"/>
      <w:numFmt w:val="decimal"/>
      <w:lvlText w:val="%1.%2.%3.%4."/>
      <w:lvlJc w:val="left"/>
      <w:pPr>
        <w:ind w:left="2094" w:hanging="360"/>
      </w:pPr>
    </w:lvl>
    <w:lvl w:ilvl="4">
      <w:start w:val="1"/>
      <w:numFmt w:val="lowerLetter"/>
      <w:lvlText w:val="%1.%2.%3.%4.%5."/>
      <w:lvlJc w:val="left"/>
      <w:pPr>
        <w:ind w:left="2814" w:hanging="360"/>
      </w:pPr>
    </w:lvl>
    <w:lvl w:ilvl="5">
      <w:start w:val="1"/>
      <w:numFmt w:val="lowerRoman"/>
      <w:lvlText w:val="%1.%2.%3.%4.%5.%6."/>
      <w:lvlJc w:val="right"/>
      <w:pPr>
        <w:ind w:left="3534" w:hanging="180"/>
      </w:pPr>
    </w:lvl>
    <w:lvl w:ilvl="6">
      <w:start w:val="1"/>
      <w:numFmt w:val="decimal"/>
      <w:lvlText w:val="%1.%2.%3.%4.%5.%6.%7."/>
      <w:lvlJc w:val="left"/>
      <w:pPr>
        <w:ind w:left="4254" w:hanging="360"/>
      </w:pPr>
    </w:lvl>
    <w:lvl w:ilvl="7">
      <w:start w:val="1"/>
      <w:numFmt w:val="lowerLetter"/>
      <w:lvlText w:val="%1.%2.%3.%4.%5.%6.%7.%8."/>
      <w:lvlJc w:val="left"/>
      <w:pPr>
        <w:ind w:left="4974" w:hanging="360"/>
      </w:pPr>
    </w:lvl>
    <w:lvl w:ilvl="8">
      <w:start w:val="1"/>
      <w:numFmt w:val="lowerRoman"/>
      <w:lvlText w:val="%1.%2.%3.%4.%5.%6.%7.%8.%9."/>
      <w:lvlJc w:val="right"/>
      <w:pPr>
        <w:ind w:left="5694" w:hanging="180"/>
      </w:pPr>
    </w:lvl>
  </w:abstractNum>
  <w:abstractNum w:abstractNumId="2" w15:restartNumberingAfterBreak="0">
    <w:nsid w:val="0FD764F1"/>
    <w:multiLevelType w:val="multilevel"/>
    <w:tmpl w:val="5E88E2A6"/>
    <w:styleLink w:val="WWNum6"/>
    <w:lvl w:ilvl="0">
      <w:numFmt w:val="bullet"/>
      <w:lvlText w:val=""/>
      <w:lvlJc w:val="left"/>
      <w:pPr>
        <w:ind w:left="6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4" w:hanging="360"/>
      </w:pPr>
      <w:rPr>
        <w:rFonts w:ascii="Wingdings" w:hAnsi="Wingdings"/>
      </w:rPr>
    </w:lvl>
  </w:abstractNum>
  <w:abstractNum w:abstractNumId="3" w15:restartNumberingAfterBreak="0">
    <w:nsid w:val="12C66D89"/>
    <w:multiLevelType w:val="hybridMultilevel"/>
    <w:tmpl w:val="C9CE6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6702A"/>
    <w:multiLevelType w:val="hybridMultilevel"/>
    <w:tmpl w:val="B4188E20"/>
    <w:lvl w:ilvl="0" w:tplc="0415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32D541CC"/>
    <w:multiLevelType w:val="hybridMultilevel"/>
    <w:tmpl w:val="E918BB2E"/>
    <w:lvl w:ilvl="0" w:tplc="1546631E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B7C548E"/>
    <w:multiLevelType w:val="multilevel"/>
    <w:tmpl w:val="382416B0"/>
    <w:styleLink w:val="WWNum7"/>
    <w:lvl w:ilvl="0">
      <w:numFmt w:val="bullet"/>
      <w:lvlText w:val=""/>
      <w:lvlJc w:val="left"/>
      <w:pPr>
        <w:ind w:left="6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4" w:hanging="360"/>
      </w:pPr>
      <w:rPr>
        <w:rFonts w:ascii="Wingdings" w:hAnsi="Wingdings"/>
      </w:rPr>
    </w:lvl>
  </w:abstractNum>
  <w:abstractNum w:abstractNumId="7" w15:restartNumberingAfterBreak="0">
    <w:nsid w:val="3D0B2133"/>
    <w:multiLevelType w:val="hybridMultilevel"/>
    <w:tmpl w:val="96B63CF8"/>
    <w:lvl w:ilvl="0" w:tplc="0415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8" w15:restartNumberingAfterBreak="0">
    <w:nsid w:val="3D355BA8"/>
    <w:multiLevelType w:val="hybridMultilevel"/>
    <w:tmpl w:val="98D0DB62"/>
    <w:lvl w:ilvl="0" w:tplc="0415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3DB803B2"/>
    <w:multiLevelType w:val="multilevel"/>
    <w:tmpl w:val="C5FCD5D4"/>
    <w:styleLink w:val="WWNum4"/>
    <w:lvl w:ilvl="0">
      <w:start w:val="1"/>
      <w:numFmt w:val="lowerLetter"/>
      <w:lvlText w:val="%1.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1.%2.%3."/>
      <w:lvlJc w:val="right"/>
      <w:pPr>
        <w:ind w:left="1734" w:hanging="180"/>
      </w:pPr>
    </w:lvl>
    <w:lvl w:ilvl="3">
      <w:start w:val="1"/>
      <w:numFmt w:val="decimal"/>
      <w:lvlText w:val="%1.%2.%3.%4."/>
      <w:lvlJc w:val="left"/>
      <w:pPr>
        <w:ind w:left="2454" w:hanging="360"/>
      </w:pPr>
    </w:lvl>
    <w:lvl w:ilvl="4">
      <w:start w:val="1"/>
      <w:numFmt w:val="lowerLetter"/>
      <w:lvlText w:val="%1.%2.%3.%4.%5."/>
      <w:lvlJc w:val="left"/>
      <w:pPr>
        <w:ind w:left="3174" w:hanging="360"/>
      </w:pPr>
    </w:lvl>
    <w:lvl w:ilvl="5">
      <w:start w:val="1"/>
      <w:numFmt w:val="lowerRoman"/>
      <w:lvlText w:val="%1.%2.%3.%4.%5.%6."/>
      <w:lvlJc w:val="right"/>
      <w:pPr>
        <w:ind w:left="3894" w:hanging="180"/>
      </w:pPr>
    </w:lvl>
    <w:lvl w:ilvl="6">
      <w:start w:val="1"/>
      <w:numFmt w:val="decimal"/>
      <w:lvlText w:val="%1.%2.%3.%4.%5.%6.%7."/>
      <w:lvlJc w:val="left"/>
      <w:pPr>
        <w:ind w:left="4614" w:hanging="360"/>
      </w:pPr>
    </w:lvl>
    <w:lvl w:ilvl="7">
      <w:start w:val="1"/>
      <w:numFmt w:val="lowerLetter"/>
      <w:lvlText w:val="%1.%2.%3.%4.%5.%6.%7.%8."/>
      <w:lvlJc w:val="left"/>
      <w:pPr>
        <w:ind w:left="5334" w:hanging="360"/>
      </w:pPr>
    </w:lvl>
    <w:lvl w:ilvl="8">
      <w:start w:val="1"/>
      <w:numFmt w:val="lowerRoman"/>
      <w:lvlText w:val="%1.%2.%3.%4.%5.%6.%7.%8.%9."/>
      <w:lvlJc w:val="right"/>
      <w:pPr>
        <w:ind w:left="6054" w:hanging="180"/>
      </w:pPr>
    </w:lvl>
  </w:abstractNum>
  <w:abstractNum w:abstractNumId="10" w15:restartNumberingAfterBreak="0">
    <w:nsid w:val="534B3210"/>
    <w:multiLevelType w:val="multilevel"/>
    <w:tmpl w:val="797CFB78"/>
    <w:styleLink w:val="WWNum2"/>
    <w:lvl w:ilvl="0">
      <w:numFmt w:val="bullet"/>
      <w:lvlText w:val=""/>
      <w:lvlJc w:val="left"/>
      <w:pPr>
        <w:ind w:left="6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4" w:hanging="360"/>
      </w:pPr>
      <w:rPr>
        <w:rFonts w:ascii="Wingdings" w:hAnsi="Wingdings"/>
      </w:rPr>
    </w:lvl>
  </w:abstractNum>
  <w:abstractNum w:abstractNumId="11" w15:restartNumberingAfterBreak="0">
    <w:nsid w:val="56B64466"/>
    <w:multiLevelType w:val="hybridMultilevel"/>
    <w:tmpl w:val="80769C4A"/>
    <w:lvl w:ilvl="0" w:tplc="0415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2" w15:restartNumberingAfterBreak="0">
    <w:nsid w:val="57940E99"/>
    <w:multiLevelType w:val="multilevel"/>
    <w:tmpl w:val="81B230C0"/>
    <w:styleLink w:val="WWNum3"/>
    <w:lvl w:ilvl="0">
      <w:numFmt w:val="bullet"/>
      <w:lvlText w:val=""/>
      <w:lvlJc w:val="left"/>
      <w:pPr>
        <w:ind w:left="6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4" w:hanging="360"/>
      </w:pPr>
      <w:rPr>
        <w:rFonts w:ascii="Wingdings" w:hAnsi="Wingdings"/>
      </w:rPr>
    </w:lvl>
  </w:abstractNum>
  <w:abstractNum w:abstractNumId="13" w15:restartNumberingAfterBreak="0">
    <w:nsid w:val="64333A2B"/>
    <w:multiLevelType w:val="hybridMultilevel"/>
    <w:tmpl w:val="ECE4A81E"/>
    <w:lvl w:ilvl="0" w:tplc="0415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4" w15:restartNumberingAfterBreak="0">
    <w:nsid w:val="6ABA3191"/>
    <w:multiLevelType w:val="multilevel"/>
    <w:tmpl w:val="9F668AF4"/>
    <w:styleLink w:val="WWNum5"/>
    <w:lvl w:ilvl="0">
      <w:numFmt w:val="bullet"/>
      <w:lvlText w:val=""/>
      <w:lvlJc w:val="left"/>
      <w:pPr>
        <w:ind w:left="6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4" w:hanging="360"/>
      </w:pPr>
      <w:rPr>
        <w:rFonts w:ascii="Wingdings" w:hAnsi="Wingdings"/>
      </w:rPr>
    </w:lvl>
  </w:abstractNum>
  <w:abstractNum w:abstractNumId="15" w15:restartNumberingAfterBreak="0">
    <w:nsid w:val="72421EDF"/>
    <w:multiLevelType w:val="multilevel"/>
    <w:tmpl w:val="0534F6C8"/>
    <w:styleLink w:val="WWNum8"/>
    <w:lvl w:ilvl="0">
      <w:numFmt w:val="bullet"/>
      <w:lvlText w:val=""/>
      <w:lvlJc w:val="left"/>
      <w:pPr>
        <w:ind w:left="6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4" w:hanging="360"/>
      </w:pPr>
      <w:rPr>
        <w:rFonts w:ascii="Wingdings" w:hAnsi="Wingdings"/>
      </w:rPr>
    </w:lvl>
  </w:abstractNum>
  <w:abstractNum w:abstractNumId="16" w15:restartNumberingAfterBreak="0">
    <w:nsid w:val="77F252A9"/>
    <w:multiLevelType w:val="hybridMultilevel"/>
    <w:tmpl w:val="D430EE30"/>
    <w:lvl w:ilvl="0" w:tplc="0415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 w16cid:durableId="1411002813">
    <w:abstractNumId w:val="1"/>
  </w:num>
  <w:num w:numId="2" w16cid:durableId="983198930">
    <w:abstractNumId w:val="10"/>
  </w:num>
  <w:num w:numId="3" w16cid:durableId="704405648">
    <w:abstractNumId w:val="12"/>
  </w:num>
  <w:num w:numId="4" w16cid:durableId="3018628">
    <w:abstractNumId w:val="9"/>
  </w:num>
  <w:num w:numId="5" w16cid:durableId="1741560094">
    <w:abstractNumId w:val="14"/>
  </w:num>
  <w:num w:numId="6" w16cid:durableId="1172180322">
    <w:abstractNumId w:val="2"/>
  </w:num>
  <w:num w:numId="7" w16cid:durableId="1991059552">
    <w:abstractNumId w:val="6"/>
  </w:num>
  <w:num w:numId="8" w16cid:durableId="1576429064">
    <w:abstractNumId w:val="15"/>
  </w:num>
  <w:num w:numId="9" w16cid:durableId="515387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0327064">
    <w:abstractNumId w:val="0"/>
  </w:num>
  <w:num w:numId="11" w16cid:durableId="104274587">
    <w:abstractNumId w:val="8"/>
  </w:num>
  <w:num w:numId="12" w16cid:durableId="1737319950">
    <w:abstractNumId w:val="7"/>
  </w:num>
  <w:num w:numId="13" w16cid:durableId="153837204">
    <w:abstractNumId w:val="5"/>
  </w:num>
  <w:num w:numId="14" w16cid:durableId="91827596">
    <w:abstractNumId w:val="4"/>
  </w:num>
  <w:num w:numId="15" w16cid:durableId="1626278970">
    <w:abstractNumId w:val="11"/>
  </w:num>
  <w:num w:numId="16" w16cid:durableId="1195849722">
    <w:abstractNumId w:val="16"/>
  </w:num>
  <w:num w:numId="17" w16cid:durableId="2027706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33"/>
    <w:rsid w:val="000041F9"/>
    <w:rsid w:val="000F5C35"/>
    <w:rsid w:val="00133915"/>
    <w:rsid w:val="00314CE6"/>
    <w:rsid w:val="004A7D0A"/>
    <w:rsid w:val="005511E0"/>
    <w:rsid w:val="007964C8"/>
    <w:rsid w:val="008F2633"/>
    <w:rsid w:val="00995DF3"/>
    <w:rsid w:val="00A3737C"/>
    <w:rsid w:val="00A60A83"/>
    <w:rsid w:val="00A706EB"/>
    <w:rsid w:val="00A90D18"/>
    <w:rsid w:val="00AA44DB"/>
    <w:rsid w:val="00BB0B9F"/>
    <w:rsid w:val="00C242A9"/>
    <w:rsid w:val="00D94DBF"/>
    <w:rsid w:val="00DA1705"/>
    <w:rsid w:val="00E1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8B62"/>
  <w15:docId w15:val="{7A5DFFA5-84A4-454F-BDAA-B6C9D8C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nowak@rawicz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wicz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westor@rawicz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.nowak@rawic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westor@rawicz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ne\pulpit\TARGI\XVII%20TARGI%20EDUKACYJNE%202020\WYSY&#321;KA\Zaproszenie%202020%20ost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2020 ost.</Template>
  <TotalTime>53</TotalTime>
  <Pages>1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snowiak</dc:creator>
  <cp:lastModifiedBy>Sylwia Nowak</cp:lastModifiedBy>
  <cp:revision>9</cp:revision>
  <cp:lastPrinted>2019-01-25T08:23:00Z</cp:lastPrinted>
  <dcterms:created xsi:type="dcterms:W3CDTF">2020-02-05T10:12:00Z</dcterms:created>
  <dcterms:modified xsi:type="dcterms:W3CDTF">2024-02-02T08:23:00Z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